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273C0B" w:rsidRPr="00665B42" w14:paraId="35CCDEAD" w14:textId="77777777" w:rsidTr="00B55708">
        <w:trPr>
          <w:trHeight w:val="1262"/>
        </w:trPr>
        <w:tc>
          <w:tcPr>
            <w:tcW w:w="9288" w:type="dxa"/>
            <w:gridSpan w:val="2"/>
            <w:vAlign w:val="center"/>
          </w:tcPr>
          <w:p w14:paraId="11726C47" w14:textId="77777777" w:rsidR="00273C0B" w:rsidRPr="00665B42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09151" w14:textId="77777777" w:rsidR="00273C0B" w:rsidRPr="00665B42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</w:p>
          <w:p w14:paraId="29C3D31A" w14:textId="53578B4B" w:rsidR="00273C0B" w:rsidRPr="00665B42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sudjelovanja u savjetovanju o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acrtu </w:t>
            </w:r>
            <w:r w:rsidR="00C0561C">
              <w:rPr>
                <w:rFonts w:ascii="Times New Roman" w:hAnsi="Times New Roman" w:cs="Times New Roman"/>
                <w:sz w:val="24"/>
                <w:szCs w:val="24"/>
              </w:rPr>
              <w:t>Pravilnika o jednostavnoj nabavi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865DE4" w14:textId="77777777" w:rsidR="00273C0B" w:rsidRPr="00665B42" w:rsidRDefault="00273C0B" w:rsidP="00B55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66C6FD10" w14:textId="77777777" w:rsidTr="00B55708">
        <w:trPr>
          <w:trHeight w:val="583"/>
        </w:trPr>
        <w:tc>
          <w:tcPr>
            <w:tcW w:w="9288" w:type="dxa"/>
            <w:gridSpan w:val="2"/>
            <w:vAlign w:val="center"/>
          </w:tcPr>
          <w:p w14:paraId="0F876D70" w14:textId="77777777" w:rsidR="00273C0B" w:rsidRDefault="00273C0B" w:rsidP="00B557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79C35" w14:textId="5CEBB984" w:rsidR="00A23D55" w:rsidRPr="003342E5" w:rsidRDefault="00941A65" w:rsidP="003342E5">
            <w:pPr>
              <w:ind w:right="15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NACRT</w:t>
            </w:r>
            <w:r w:rsidR="003342E5" w:rsidRPr="00334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0561C">
              <w:rPr>
                <w:rFonts w:ascii="Times New Roman" w:hAnsi="Times New Roman" w:cs="Times New Roman"/>
                <w:bCs/>
                <w:sz w:val="24"/>
                <w:szCs w:val="24"/>
              </w:rPr>
              <w:t>PRAVILNIKA O JEDNOSTAVNOJ NABAVI</w:t>
            </w:r>
          </w:p>
          <w:p w14:paraId="5876F5F7" w14:textId="11B06B68" w:rsidR="00917D41" w:rsidRPr="00917D41" w:rsidRDefault="00917D41" w:rsidP="00A23D55">
            <w:pPr>
              <w:spacing w:after="0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73C0B" w:rsidRPr="00665B42" w14:paraId="152B7102" w14:textId="77777777" w:rsidTr="00B55708">
        <w:trPr>
          <w:trHeight w:val="410"/>
        </w:trPr>
        <w:tc>
          <w:tcPr>
            <w:tcW w:w="9288" w:type="dxa"/>
            <w:gridSpan w:val="2"/>
            <w:vAlign w:val="center"/>
          </w:tcPr>
          <w:p w14:paraId="7AE74412" w14:textId="3A2E2B8A" w:rsidR="00273C0B" w:rsidRPr="00665B42" w:rsidRDefault="00C0561C" w:rsidP="00B55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DJEČJI VRTIĆ „LEPTIRIĆI“ </w:t>
            </w:r>
            <w:r w:rsidR="00273C0B"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PODRAVSKE SESVETE</w:t>
            </w:r>
          </w:p>
        </w:tc>
      </w:tr>
      <w:tr w:rsidR="00273C0B" w:rsidRPr="00665B42" w14:paraId="02BB9918" w14:textId="77777777" w:rsidTr="00B55708">
        <w:trPr>
          <w:trHeight w:val="529"/>
        </w:trPr>
        <w:tc>
          <w:tcPr>
            <w:tcW w:w="4644" w:type="dxa"/>
            <w:vAlign w:val="center"/>
          </w:tcPr>
          <w:p w14:paraId="3E9B26FA" w14:textId="4F01C8D1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 xml:space="preserve">Početak savjetovanja: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56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05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4" w:type="dxa"/>
            <w:vAlign w:val="center"/>
          </w:tcPr>
          <w:p w14:paraId="61332913" w14:textId="216885FD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Završetak savjetovanja: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56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42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56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C20B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056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3C0B" w:rsidRPr="00665B42" w14:paraId="275B5CF7" w14:textId="77777777" w:rsidTr="00B55708">
        <w:trPr>
          <w:trHeight w:val="1090"/>
        </w:trPr>
        <w:tc>
          <w:tcPr>
            <w:tcW w:w="4644" w:type="dxa"/>
            <w:vAlign w:val="center"/>
          </w:tcPr>
          <w:p w14:paraId="71ECE35D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27DB6917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351EEAE8" w14:textId="77777777" w:rsidTr="00B55708">
        <w:trPr>
          <w:trHeight w:val="689"/>
        </w:trPr>
        <w:tc>
          <w:tcPr>
            <w:tcW w:w="4644" w:type="dxa"/>
            <w:vAlign w:val="center"/>
          </w:tcPr>
          <w:p w14:paraId="770A3FC0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5F3CA8A7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2A1D5CB4" w14:textId="77777777" w:rsidTr="00B55708">
        <w:trPr>
          <w:trHeight w:val="544"/>
        </w:trPr>
        <w:tc>
          <w:tcPr>
            <w:tcW w:w="4644" w:type="dxa"/>
            <w:vAlign w:val="center"/>
          </w:tcPr>
          <w:p w14:paraId="7E2690C2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Načelne primjedbe</w:t>
            </w:r>
          </w:p>
        </w:tc>
        <w:tc>
          <w:tcPr>
            <w:tcW w:w="4644" w:type="dxa"/>
            <w:vAlign w:val="center"/>
          </w:tcPr>
          <w:p w14:paraId="288C5172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3ACFD2FB" w14:textId="77777777" w:rsidTr="00B55708">
        <w:trPr>
          <w:trHeight w:val="1495"/>
        </w:trPr>
        <w:tc>
          <w:tcPr>
            <w:tcW w:w="4644" w:type="dxa"/>
            <w:vAlign w:val="center"/>
          </w:tcPr>
          <w:p w14:paraId="437A3A82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Primjedbe na pojedine članke nacrta odluka, drugog propisa ili akta s obrazloženjem</w:t>
            </w:r>
          </w:p>
          <w:p w14:paraId="43237441" w14:textId="77777777" w:rsidR="00273C0B" w:rsidRPr="00665B42" w:rsidRDefault="00273C0B" w:rsidP="00B557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i/>
                <w:sz w:val="24"/>
                <w:szCs w:val="24"/>
              </w:rPr>
              <w:t>(Ako je primjedaba više, prilažu se u obrascu)</w:t>
            </w:r>
          </w:p>
        </w:tc>
        <w:tc>
          <w:tcPr>
            <w:tcW w:w="4644" w:type="dxa"/>
            <w:vAlign w:val="center"/>
          </w:tcPr>
          <w:p w14:paraId="422FB216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29AEDB47" w14:textId="77777777" w:rsidTr="00B55708">
        <w:trPr>
          <w:trHeight w:val="1236"/>
        </w:trPr>
        <w:tc>
          <w:tcPr>
            <w:tcW w:w="4644" w:type="dxa"/>
            <w:vAlign w:val="center"/>
          </w:tcPr>
          <w:p w14:paraId="51DDAA9E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3FE75B85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C0B" w:rsidRPr="00665B42" w14:paraId="2A0BEA89" w14:textId="77777777" w:rsidTr="00B55708">
        <w:trPr>
          <w:trHeight w:val="531"/>
        </w:trPr>
        <w:tc>
          <w:tcPr>
            <w:tcW w:w="4644" w:type="dxa"/>
            <w:vAlign w:val="center"/>
          </w:tcPr>
          <w:p w14:paraId="341F0417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B42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24ECC345" w14:textId="77777777" w:rsidR="00273C0B" w:rsidRPr="00665B42" w:rsidRDefault="00273C0B" w:rsidP="00B55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300D02" w14:textId="77777777" w:rsidR="006E6B77" w:rsidRDefault="005A20BC" w:rsidP="00917D4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263153A7" w14:textId="22EBE800" w:rsidR="00273C0B" w:rsidRPr="00665B42" w:rsidRDefault="00273C0B" w:rsidP="00917D4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665B42">
        <w:rPr>
          <w:rFonts w:ascii="Times New Roman" w:hAnsi="Times New Roman" w:cs="Times New Roman"/>
          <w:color w:val="000000"/>
          <w:sz w:val="24"/>
          <w:szCs w:val="24"/>
        </w:rPr>
        <w:t>Važna napomena:</w:t>
      </w:r>
    </w:p>
    <w:p w14:paraId="4D62E4E4" w14:textId="3E1D194E" w:rsidR="005A20BC" w:rsidRPr="005A20BC" w:rsidRDefault="00273C0B" w:rsidP="006E6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B42">
        <w:rPr>
          <w:rFonts w:ascii="Times New Roman" w:hAnsi="Times New Roman" w:cs="Times New Roman"/>
          <w:sz w:val="24"/>
          <w:szCs w:val="24"/>
        </w:rPr>
        <w:t>Popunjeni obrazac s prilogom zaključno do</w:t>
      </w:r>
      <w:r w:rsidR="003F39BE">
        <w:rPr>
          <w:rFonts w:ascii="Times New Roman" w:hAnsi="Times New Roman" w:cs="Times New Roman"/>
          <w:sz w:val="24"/>
          <w:szCs w:val="24"/>
        </w:rPr>
        <w:t xml:space="preserve"> </w:t>
      </w:r>
      <w:r w:rsidR="003342E5">
        <w:rPr>
          <w:rFonts w:ascii="Times New Roman" w:hAnsi="Times New Roman" w:cs="Times New Roman"/>
          <w:sz w:val="24"/>
          <w:szCs w:val="24"/>
        </w:rPr>
        <w:t>1</w:t>
      </w:r>
      <w:r w:rsidR="00C0561C">
        <w:rPr>
          <w:rFonts w:ascii="Times New Roman" w:hAnsi="Times New Roman" w:cs="Times New Roman"/>
          <w:sz w:val="24"/>
          <w:szCs w:val="24"/>
        </w:rPr>
        <w:t>0</w:t>
      </w:r>
      <w:r w:rsidR="000C20B4">
        <w:rPr>
          <w:rFonts w:ascii="Times New Roman" w:hAnsi="Times New Roman" w:cs="Times New Roman"/>
          <w:sz w:val="24"/>
          <w:szCs w:val="24"/>
        </w:rPr>
        <w:t>.</w:t>
      </w:r>
      <w:r w:rsidR="003342E5">
        <w:rPr>
          <w:rFonts w:ascii="Times New Roman" w:hAnsi="Times New Roman" w:cs="Times New Roman"/>
          <w:sz w:val="24"/>
          <w:szCs w:val="24"/>
        </w:rPr>
        <w:t>0</w:t>
      </w:r>
      <w:r w:rsidR="00C0561C">
        <w:rPr>
          <w:rFonts w:ascii="Times New Roman" w:hAnsi="Times New Roman" w:cs="Times New Roman"/>
          <w:sz w:val="24"/>
          <w:szCs w:val="24"/>
        </w:rPr>
        <w:t>8</w:t>
      </w:r>
      <w:r w:rsidR="000C20B4">
        <w:rPr>
          <w:rFonts w:ascii="Times New Roman" w:hAnsi="Times New Roman" w:cs="Times New Roman"/>
          <w:sz w:val="24"/>
          <w:szCs w:val="24"/>
        </w:rPr>
        <w:t>.202</w:t>
      </w:r>
      <w:r w:rsidR="003342E5">
        <w:rPr>
          <w:rFonts w:ascii="Times New Roman" w:hAnsi="Times New Roman" w:cs="Times New Roman"/>
          <w:sz w:val="24"/>
          <w:szCs w:val="24"/>
        </w:rPr>
        <w:t>6</w:t>
      </w:r>
      <w:r w:rsidR="000A4A7A" w:rsidRPr="00665B42">
        <w:rPr>
          <w:rFonts w:ascii="Times New Roman" w:hAnsi="Times New Roman" w:cs="Times New Roman"/>
          <w:sz w:val="24"/>
          <w:szCs w:val="24"/>
        </w:rPr>
        <w:t>.</w:t>
      </w:r>
      <w:r w:rsidRPr="00665B42">
        <w:rPr>
          <w:rFonts w:ascii="Times New Roman" w:hAnsi="Times New Roman" w:cs="Times New Roman"/>
          <w:sz w:val="24"/>
          <w:szCs w:val="24"/>
        </w:rPr>
        <w:t xml:space="preserve"> godine  dostaviti na adresu</w:t>
      </w:r>
      <w:r w:rsidR="00191168">
        <w:rPr>
          <w:rFonts w:ascii="Times New Roman" w:hAnsi="Times New Roman" w:cs="Times New Roman"/>
          <w:sz w:val="24"/>
          <w:szCs w:val="24"/>
        </w:rPr>
        <w:t xml:space="preserve"> </w:t>
      </w:r>
      <w:r w:rsidRPr="00665B42">
        <w:rPr>
          <w:rFonts w:ascii="Times New Roman" w:hAnsi="Times New Roman" w:cs="Times New Roman"/>
          <w:sz w:val="24"/>
          <w:szCs w:val="24"/>
        </w:rPr>
        <w:t>elektronske pošte:</w:t>
      </w:r>
      <w:r w:rsidR="00C0561C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4" w:history="1">
        <w:r w:rsidR="00C0561C" w:rsidRPr="00174716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info@dvleptirici.hr</w:t>
        </w:r>
      </w:hyperlink>
      <w:r w:rsidR="00C0561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5F3D3A5" w14:textId="29BAC6D3" w:rsidR="00273C0B" w:rsidRDefault="00273C0B" w:rsidP="006E6B77">
      <w:pPr>
        <w:pStyle w:val="Default"/>
        <w:jc w:val="both"/>
        <w:rPr>
          <w:color w:val="auto"/>
        </w:rPr>
      </w:pPr>
      <w:r w:rsidRPr="00665B42">
        <w:rPr>
          <w:color w:val="auto"/>
        </w:rPr>
        <w:t xml:space="preserve">Po završetku savjetovanja, </w:t>
      </w:r>
      <w:r w:rsidRPr="00665B42">
        <w:rPr>
          <w:color w:val="auto"/>
          <w:u w:val="single"/>
        </w:rPr>
        <w:t xml:space="preserve">svi pristigli prijedlozi bit će javno dostupni na internetskoj stranici </w:t>
      </w:r>
      <w:r w:rsidR="00C0561C">
        <w:rPr>
          <w:color w:val="auto"/>
          <w:u w:val="single"/>
        </w:rPr>
        <w:t>Dječjeg vrtića „Leptirići“</w:t>
      </w:r>
      <w:r w:rsidR="00A23D55">
        <w:rPr>
          <w:color w:val="auto"/>
          <w:u w:val="single"/>
        </w:rPr>
        <w:t xml:space="preserve"> </w:t>
      </w:r>
      <w:r w:rsidR="003342E5">
        <w:rPr>
          <w:color w:val="auto"/>
          <w:u w:val="single"/>
        </w:rPr>
        <w:t>Podravske Sesvete</w:t>
      </w:r>
      <w:r w:rsidR="00191168">
        <w:rPr>
          <w:color w:val="auto"/>
          <w:u w:val="single"/>
        </w:rPr>
        <w:t xml:space="preserve"> www.</w:t>
      </w:r>
      <w:r w:rsidR="00C0561C">
        <w:rPr>
          <w:color w:val="auto"/>
          <w:u w:val="single"/>
        </w:rPr>
        <w:t>dv-leptirici.hr</w:t>
      </w:r>
      <w:r w:rsidRPr="00665B42">
        <w:rPr>
          <w:color w:val="auto"/>
        </w:rPr>
        <w:t xml:space="preserve"> </w:t>
      </w:r>
    </w:p>
    <w:p w14:paraId="33006EE5" w14:textId="77777777" w:rsidR="009C75D1" w:rsidRDefault="009C75D1" w:rsidP="006E6B77">
      <w:pPr>
        <w:pStyle w:val="Default"/>
        <w:jc w:val="both"/>
        <w:rPr>
          <w:color w:val="auto"/>
        </w:rPr>
      </w:pPr>
    </w:p>
    <w:p w14:paraId="4AF5B911" w14:textId="056B8191" w:rsidR="00EC7AB3" w:rsidRDefault="00191168" w:rsidP="006E6B77">
      <w:pPr>
        <w:pStyle w:val="Tekstfusnote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Općoj uredbi o zaštiti osobnih podataka (EU) 2016/679 osobni podaci neće se koristiti u druge svrhe, osim u povijesne, statističke ili znanstvene svrhe, uz uvjet poduzimanja odgovarajućih zaštitnih mjera.</w:t>
      </w:r>
    </w:p>
    <w:p w14:paraId="74316A72" w14:textId="7559D714" w:rsidR="00191168" w:rsidRPr="009C75D1" w:rsidRDefault="00191168" w:rsidP="006E6B77">
      <w:pPr>
        <w:pStyle w:val="Tekstfusnote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Anonimni, uvredljivi ili irelevantni komentari neće se objaviti. Izrazi korišteni u ovom obrascu koriste se neutralno i odnose se jednako na muški i ženski rod.</w:t>
      </w:r>
    </w:p>
    <w:sectPr w:rsidR="00191168" w:rsidRPr="009C7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17"/>
    <w:rsid w:val="0006061B"/>
    <w:rsid w:val="000A4A7A"/>
    <w:rsid w:val="000C20B4"/>
    <w:rsid w:val="000D6BF4"/>
    <w:rsid w:val="000D76F8"/>
    <w:rsid w:val="00104ED6"/>
    <w:rsid w:val="00191168"/>
    <w:rsid w:val="00273C0B"/>
    <w:rsid w:val="002C28BC"/>
    <w:rsid w:val="003342E5"/>
    <w:rsid w:val="00351DE7"/>
    <w:rsid w:val="003F39BE"/>
    <w:rsid w:val="00491552"/>
    <w:rsid w:val="004C089C"/>
    <w:rsid w:val="005A20BC"/>
    <w:rsid w:val="00650C44"/>
    <w:rsid w:val="006B12AF"/>
    <w:rsid w:val="006E6B77"/>
    <w:rsid w:val="00745CA4"/>
    <w:rsid w:val="00912C17"/>
    <w:rsid w:val="00917D41"/>
    <w:rsid w:val="009258F6"/>
    <w:rsid w:val="00941A65"/>
    <w:rsid w:val="009C75D1"/>
    <w:rsid w:val="00A23D55"/>
    <w:rsid w:val="00AD30DB"/>
    <w:rsid w:val="00C0561C"/>
    <w:rsid w:val="00E42248"/>
    <w:rsid w:val="00E82161"/>
    <w:rsid w:val="00EC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DB133"/>
  <w15:docId w15:val="{ED72EB7A-D46F-4F13-A1E7-0A52540D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C0B"/>
    <w:pPr>
      <w:spacing w:after="200" w:line="276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73C0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aslov4">
    <w:name w:val="heading 4"/>
    <w:basedOn w:val="Normal"/>
    <w:next w:val="Normal"/>
    <w:link w:val="Naslov4Char"/>
    <w:unhideWhenUsed/>
    <w:qFormat/>
    <w:rsid w:val="00273C0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Naslov5">
    <w:name w:val="heading 5"/>
    <w:basedOn w:val="Normal"/>
    <w:next w:val="Normal"/>
    <w:link w:val="Naslov5Char"/>
    <w:unhideWhenUsed/>
    <w:qFormat/>
    <w:rsid w:val="00273C0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73C0B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Naslov4Char">
    <w:name w:val="Naslov 4 Char"/>
    <w:basedOn w:val="Zadanifontodlomka"/>
    <w:link w:val="Naslov4"/>
    <w:rsid w:val="00273C0B"/>
    <w:rPr>
      <w:rFonts w:ascii="Times New Roman" w:eastAsia="Times New Roman" w:hAnsi="Times New Roman" w:cs="Times New Roman"/>
      <w:b/>
      <w:bCs/>
      <w:sz w:val="28"/>
      <w:szCs w:val="28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273C0B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hr-HR"/>
    </w:rPr>
  </w:style>
  <w:style w:type="character" w:styleId="Hiperveza">
    <w:name w:val="Hyperlink"/>
    <w:basedOn w:val="Zadanifontodlomka"/>
    <w:rsid w:val="00273C0B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273C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73C0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273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273C0B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273C0B"/>
    <w:rPr>
      <w:rFonts w:ascii="Calibri" w:eastAsia="Calibri" w:hAnsi="Calibri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273C0B"/>
    <w:pPr>
      <w:ind w:left="720"/>
      <w:contextualSpacing/>
    </w:pPr>
  </w:style>
  <w:style w:type="paragraph" w:styleId="Bezproreda">
    <w:name w:val="No Spacing"/>
    <w:uiPriority w:val="1"/>
    <w:qFormat/>
    <w:rsid w:val="009258F6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A4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4A7A"/>
    <w:rPr>
      <w:rFonts w:ascii="Tahoma" w:eastAsiaTheme="minorEastAsia" w:hAnsi="Tahoma" w:cs="Tahoma"/>
      <w:sz w:val="16"/>
      <w:szCs w:val="16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334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dvleptiri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Opcina Podravske Sesvete</cp:lastModifiedBy>
  <cp:revision>8</cp:revision>
  <cp:lastPrinted>2025-09-24T09:58:00Z</cp:lastPrinted>
  <dcterms:created xsi:type="dcterms:W3CDTF">2025-09-17T09:08:00Z</dcterms:created>
  <dcterms:modified xsi:type="dcterms:W3CDTF">2026-07-11T11:36:00Z</dcterms:modified>
</cp:coreProperties>
</file>