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12F0A" w14:textId="7A9FA030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49. sjednici održanoj 01. veljače 2024.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232B3BD" w14:textId="77777777" w:rsidR="00DA12C8" w:rsidRPr="00FE5A9F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FE5A9F">
        <w:rPr>
          <w:rStyle w:val="Naglaeno"/>
          <w:sz w:val="22"/>
          <w:szCs w:val="22"/>
        </w:rPr>
        <w:t>N A T J E Č A J</w:t>
      </w:r>
    </w:p>
    <w:p w14:paraId="0E26245E" w14:textId="46FCB2A4" w:rsidR="00DA12C8" w:rsidRPr="00FE5A9F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FE5A9F">
        <w:rPr>
          <w:rStyle w:val="Naglaeno"/>
          <w:sz w:val="22"/>
          <w:szCs w:val="22"/>
        </w:rPr>
        <w:t>za prijem na radno mjesto</w:t>
      </w:r>
    </w:p>
    <w:p w14:paraId="08D508BC" w14:textId="77777777" w:rsidR="00B151B4" w:rsidRPr="003904CA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b w:val="0"/>
          <w:bCs w:val="0"/>
          <w:sz w:val="22"/>
          <w:szCs w:val="22"/>
        </w:rPr>
      </w:pPr>
    </w:p>
    <w:p w14:paraId="39E6B5FB" w14:textId="698D5921" w:rsidR="00B151B4" w:rsidRPr="00FE5A9F" w:rsidRDefault="00967631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FE5A9F">
        <w:rPr>
          <w:rStyle w:val="Naglaeno"/>
          <w:sz w:val="22"/>
          <w:szCs w:val="22"/>
        </w:rPr>
        <w:t>STRUČNI</w:t>
      </w:r>
      <w:r w:rsidR="00230AAE" w:rsidRPr="00FE5A9F">
        <w:rPr>
          <w:rStyle w:val="Naglaeno"/>
          <w:sz w:val="22"/>
          <w:szCs w:val="22"/>
        </w:rPr>
        <w:t>/A</w:t>
      </w:r>
      <w:r w:rsidRPr="00FE5A9F">
        <w:rPr>
          <w:rStyle w:val="Naglaeno"/>
          <w:sz w:val="22"/>
          <w:szCs w:val="22"/>
        </w:rPr>
        <w:t xml:space="preserve"> SURADNIK</w:t>
      </w:r>
      <w:r w:rsidR="00230AAE" w:rsidRPr="00FE5A9F">
        <w:rPr>
          <w:rStyle w:val="Naglaeno"/>
          <w:sz w:val="22"/>
          <w:szCs w:val="22"/>
        </w:rPr>
        <w:t>/ICA</w:t>
      </w:r>
      <w:r w:rsidR="00DF14A9" w:rsidRPr="00FE5A9F">
        <w:rPr>
          <w:rStyle w:val="Naglaeno"/>
          <w:sz w:val="22"/>
          <w:szCs w:val="22"/>
        </w:rPr>
        <w:t xml:space="preserve"> </w:t>
      </w:r>
      <w:r w:rsidR="00230AAE" w:rsidRPr="00FE5A9F">
        <w:rPr>
          <w:rStyle w:val="Naglaeno"/>
          <w:sz w:val="22"/>
          <w:szCs w:val="22"/>
        </w:rPr>
        <w:t>–</w:t>
      </w:r>
      <w:r w:rsidR="00DF14A9" w:rsidRPr="00FE5A9F">
        <w:rPr>
          <w:rStyle w:val="Naglaeno"/>
          <w:sz w:val="22"/>
          <w:szCs w:val="22"/>
        </w:rPr>
        <w:t xml:space="preserve"> </w:t>
      </w:r>
      <w:r w:rsidRPr="00FE5A9F">
        <w:rPr>
          <w:rStyle w:val="Naglaeno"/>
          <w:sz w:val="22"/>
          <w:szCs w:val="22"/>
        </w:rPr>
        <w:t>PEDAGOG</w:t>
      </w:r>
      <w:r w:rsidR="00230AAE" w:rsidRPr="00FE5A9F">
        <w:rPr>
          <w:rStyle w:val="Naglaeno"/>
          <w:sz w:val="22"/>
          <w:szCs w:val="22"/>
        </w:rPr>
        <w:t xml:space="preserve">/INJA </w:t>
      </w:r>
      <w:r w:rsidR="00DA12C8" w:rsidRPr="00FE5A9F">
        <w:rPr>
          <w:rStyle w:val="Naglaeno"/>
          <w:sz w:val="22"/>
          <w:szCs w:val="22"/>
        </w:rPr>
        <w:t>–</w:t>
      </w:r>
      <w:r w:rsidR="00DA12C8" w:rsidRPr="00FE5A9F">
        <w:rPr>
          <w:b/>
          <w:bCs/>
          <w:sz w:val="22"/>
          <w:szCs w:val="22"/>
        </w:rPr>
        <w:t> 1 izvršitelj/</w:t>
      </w:r>
      <w:proofErr w:type="spellStart"/>
      <w:r w:rsidR="00DA12C8" w:rsidRPr="00FE5A9F">
        <w:rPr>
          <w:b/>
          <w:bCs/>
          <w:sz w:val="22"/>
          <w:szCs w:val="22"/>
        </w:rPr>
        <w:t>ica</w:t>
      </w:r>
      <w:proofErr w:type="spellEnd"/>
      <w:r w:rsidR="00DA12C8" w:rsidRPr="00FE5A9F">
        <w:rPr>
          <w:b/>
          <w:bCs/>
          <w:sz w:val="22"/>
          <w:szCs w:val="22"/>
        </w:rPr>
        <w:t xml:space="preserve"> </w:t>
      </w:r>
    </w:p>
    <w:p w14:paraId="4C14AF68" w14:textId="2B15346B" w:rsidR="00B151B4" w:rsidRPr="00FE5A9F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FE5A9F">
        <w:rPr>
          <w:b/>
          <w:bCs/>
          <w:sz w:val="22"/>
          <w:szCs w:val="22"/>
        </w:rPr>
        <w:t xml:space="preserve">za rad u Dječjem vrtiću </w:t>
      </w:r>
      <w:r w:rsidR="00DF14A9" w:rsidRPr="00FE5A9F">
        <w:rPr>
          <w:b/>
          <w:bCs/>
          <w:sz w:val="22"/>
          <w:szCs w:val="22"/>
        </w:rPr>
        <w:t>„</w:t>
      </w:r>
      <w:r w:rsidRPr="00FE5A9F">
        <w:rPr>
          <w:b/>
          <w:bCs/>
          <w:sz w:val="22"/>
          <w:szCs w:val="22"/>
        </w:rPr>
        <w:t>Leptirići</w:t>
      </w:r>
      <w:r w:rsidR="00DF14A9" w:rsidRPr="00FE5A9F">
        <w:rPr>
          <w:b/>
          <w:bCs/>
          <w:sz w:val="22"/>
          <w:szCs w:val="22"/>
        </w:rPr>
        <w:t>“</w:t>
      </w:r>
      <w:r w:rsidRPr="00FE5A9F">
        <w:rPr>
          <w:b/>
          <w:bCs/>
          <w:sz w:val="22"/>
          <w:szCs w:val="22"/>
        </w:rPr>
        <w:t xml:space="preserve"> Podravske Sesvete,</w:t>
      </w:r>
    </w:p>
    <w:p w14:paraId="684DE14B" w14:textId="290236D6" w:rsidR="00DA12C8" w:rsidRPr="00FE5A9F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FE5A9F">
        <w:rPr>
          <w:b/>
          <w:bCs/>
          <w:sz w:val="22"/>
          <w:szCs w:val="22"/>
        </w:rPr>
        <w:t xml:space="preserve"> na neodređeno nepuno radno vrijeme </w:t>
      </w:r>
      <w:r w:rsidR="006301D0" w:rsidRPr="00FE5A9F">
        <w:rPr>
          <w:b/>
          <w:bCs/>
          <w:sz w:val="22"/>
          <w:szCs w:val="22"/>
        </w:rPr>
        <w:t xml:space="preserve">od </w:t>
      </w:r>
      <w:r w:rsidR="00722330" w:rsidRPr="00FE5A9F">
        <w:rPr>
          <w:b/>
          <w:bCs/>
          <w:sz w:val="22"/>
          <w:szCs w:val="22"/>
        </w:rPr>
        <w:t>6</w:t>
      </w:r>
      <w:r w:rsidRPr="00FE5A9F">
        <w:rPr>
          <w:b/>
          <w:bCs/>
          <w:sz w:val="22"/>
          <w:szCs w:val="22"/>
        </w:rPr>
        <w:t xml:space="preserve"> </w:t>
      </w:r>
      <w:r w:rsidR="006301D0" w:rsidRPr="00FE5A9F">
        <w:rPr>
          <w:b/>
          <w:bCs/>
          <w:sz w:val="22"/>
          <w:szCs w:val="22"/>
        </w:rPr>
        <w:t>(</w:t>
      </w:r>
      <w:r w:rsidR="00722330" w:rsidRPr="00FE5A9F">
        <w:rPr>
          <w:b/>
          <w:bCs/>
          <w:sz w:val="22"/>
          <w:szCs w:val="22"/>
        </w:rPr>
        <w:t>šest</w:t>
      </w:r>
      <w:r w:rsidR="006301D0" w:rsidRPr="00FE5A9F">
        <w:rPr>
          <w:b/>
          <w:bCs/>
          <w:sz w:val="22"/>
          <w:szCs w:val="22"/>
        </w:rPr>
        <w:t xml:space="preserve">) </w:t>
      </w:r>
      <w:r w:rsidRPr="00FE5A9F">
        <w:rPr>
          <w:b/>
          <w:bCs/>
          <w:sz w:val="22"/>
          <w:szCs w:val="22"/>
        </w:rPr>
        <w:t>sat</w:t>
      </w:r>
      <w:r w:rsidR="00722330" w:rsidRPr="00FE5A9F">
        <w:rPr>
          <w:b/>
          <w:bCs/>
          <w:sz w:val="22"/>
          <w:szCs w:val="22"/>
        </w:rPr>
        <w:t>i</w:t>
      </w:r>
      <w:r w:rsidRPr="00FE5A9F">
        <w:rPr>
          <w:b/>
          <w:bCs/>
          <w:sz w:val="22"/>
          <w:szCs w:val="22"/>
        </w:rPr>
        <w:t xml:space="preserve"> tjedno</w:t>
      </w:r>
    </w:p>
    <w:p w14:paraId="1286EF9E" w14:textId="77777777" w:rsidR="00DA12C8" w:rsidRPr="00FE5A9F" w:rsidRDefault="00DA12C8" w:rsidP="00B151B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8B07564" w14:textId="77777777" w:rsidR="00B151B4" w:rsidRPr="003904CA" w:rsidRDefault="00B151B4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05271F1" w14:textId="780B4CBA" w:rsidR="00DA12C8" w:rsidRPr="001A0BDD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1A0BDD">
        <w:rPr>
          <w:rFonts w:ascii="Times New Roman" w:hAnsi="Times New Roman" w:cs="Times New Roman"/>
        </w:rPr>
        <w:t>. Zakona o predškolskom odgoju i obrazovanju („Narodne novine“, broj 10/97, 107/07, 94/13, 98/19, 57/22 i 101/23</w:t>
      </w:r>
      <w:r w:rsidR="00B151B4" w:rsidRPr="001A0BDD">
        <w:rPr>
          <w:rFonts w:ascii="Times New Roman" w:hAnsi="Times New Roman" w:cs="Times New Roman"/>
        </w:rPr>
        <w:t>; u daljnjem tekstu: Zakon</w:t>
      </w:r>
      <w:r w:rsidRPr="001A0BDD">
        <w:rPr>
          <w:rFonts w:ascii="Times New Roman" w:hAnsi="Times New Roman" w:cs="Times New Roman"/>
        </w:rPr>
        <w:t>)</w:t>
      </w:r>
      <w:r w:rsidR="001A0BDD" w:rsidRPr="001A0BDD">
        <w:rPr>
          <w:rFonts w:ascii="Times New Roman" w:hAnsi="Times New Roman" w:cs="Times New Roman"/>
        </w:rPr>
        <w:t xml:space="preserve"> 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stručnog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/e</w:t>
      </w:r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suradnika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</w:t>
      </w:r>
      <w:proofErr w:type="spellStart"/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ice</w:t>
      </w:r>
      <w:proofErr w:type="spellEnd"/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-pedagoga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</w:t>
      </w:r>
      <w:r w:rsidR="001A0BDD"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3DEDB84A" w14:textId="26399608" w:rsidR="001A0BDD" w:rsidRDefault="00DF14A9" w:rsidP="00B151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1. koja ima </w:t>
      </w:r>
      <w:r w:rsidR="001A0BDD" w:rsidRPr="001A0BDD">
        <w:rPr>
          <w:rFonts w:ascii="Times New Roman" w:hAnsi="Times New Roman" w:cs="Times New Roman"/>
          <w:color w:val="000000"/>
          <w:shd w:val="clear" w:color="auto" w:fill="FFFFFF"/>
        </w:rPr>
        <w:t>završen diplomski sveučilišni ili diplomski specijalistički studij odgovarajuće vrste</w:t>
      </w:r>
      <w:r w:rsidR="001A0BDD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1A0BDD" w:rsidRPr="001A0BDD">
        <w:rPr>
          <w:rFonts w:ascii="Times New Roman" w:hAnsi="Times New Roman" w:cs="Times New Roman"/>
          <w:color w:val="000000"/>
          <w:shd w:val="clear" w:color="auto" w:fill="FFFFFF"/>
        </w:rPr>
        <w:t>-</w:t>
      </w:r>
      <w:r w:rsidR="001A0BDD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1A0BDD" w:rsidRPr="001A0BDD">
        <w:rPr>
          <w:rFonts w:ascii="Times New Roman" w:hAnsi="Times New Roman" w:cs="Times New Roman"/>
          <w:color w:val="000000"/>
          <w:shd w:val="clear" w:color="auto" w:fill="FFFFFF"/>
        </w:rPr>
        <w:t>magistar struke, prof. pedagogije ili dipl. pedagog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i </w:t>
      </w:r>
    </w:p>
    <w:p w14:paraId="17AB3D50" w14:textId="709FB101" w:rsidR="00DF14A9" w:rsidRPr="00DA12C8" w:rsidRDefault="00DF14A9" w:rsidP="00DF14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2. 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3A3B80AA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presliku važeće osobne iskaznice </w:t>
      </w:r>
    </w:p>
    <w:p w14:paraId="5D2C0BF3" w14:textId="1EF7DD41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60A2D75E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58FD56F3" w14:textId="230395BD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237FF174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04A72144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2D613A" w14:textId="75B324B9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</w:t>
      </w:r>
      <w:proofErr w:type="spellStart"/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 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natječaj pozvati se na to pravo i uz prijavu priložiti svu propisanu dokumentaciju prema posebnom zakonu, a ima prednost u odnosu na ostale kandidate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samo pod jednakim uvjetima.</w:t>
      </w:r>
    </w:p>
    <w:p w14:paraId="65F7A30B" w14:textId="76C05CCB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</w:t>
      </w:r>
      <w:proofErr w:type="spellStart"/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u skladu s člankom 102. Zakona o hrvatskim braniteljima iz Domovinskog rata i članovima njihovih obitelji uz prijavu na natječaj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priložiti sve dokaze o ispunjavanju uvjeta iz natječaja i ovisno o kategoriji u koju ulaze svi potrebni dokazi (članak 103. st. 1. Zakona) dostupne na poveznici Ministarstva hrvatskih  branitelja: </w:t>
      </w:r>
    </w:p>
    <w:p w14:paraId="6836C6F1" w14:textId="77777777" w:rsidR="00DA12C8" w:rsidRPr="00DA12C8" w:rsidRDefault="00000000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5" w:tgtFrame="_blank" w:tooltip="Natječaj" w:history="1">
        <w:r w:rsidR="00DA12C8" w:rsidRPr="00DA12C8">
          <w:rPr>
            <w:rFonts w:ascii="Times New Roman" w:eastAsia="Times New Roman" w:hAnsi="Times New Roman" w:cs="Times New Roman"/>
            <w:kern w:val="0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187B059D" w14:textId="1A053054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</w:t>
      </w:r>
      <w:proofErr w:type="spellStart"/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u skladu s člankom 48. Zakona o civilnim stradalnicima iz Domovinskog rata uz prijavu na natječaj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priložiti sve dokaze o ispunjavanju uvjeta iz natječaja te priložiti dokaze o ispunjavanju uvjeta za ostvarivanje prava prednosti pri zapošljavanju (čl. 49. st. 1. Zakona) dostupne na poveznici Ministarstva hrvatskih branitelja:</w:t>
      </w:r>
    </w:p>
    <w:p w14:paraId="42930764" w14:textId="77777777" w:rsidR="00DA12C8" w:rsidRPr="00DA12C8" w:rsidRDefault="00000000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tgtFrame="_blank" w:history="1">
        <w:r w:rsidR="00DA12C8" w:rsidRPr="00DA12C8">
          <w:rPr>
            <w:rFonts w:ascii="Times New Roman" w:eastAsia="Times New Roman" w:hAnsi="Times New Roman" w:cs="Times New Roman"/>
            <w:kern w:val="0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065DBAE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6CC6DF8" w14:textId="20D064AE" w:rsidR="003904CA" w:rsidRPr="003904CA" w:rsidRDefault="00DA12C8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Prijave s traženom dokumentacijom, 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dostavljaju se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="003904CA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adresu Dječji vrtić „Leptirići“ Podravske Sesvete, Ivana Mažuranića 1, 48363 Podravske Sesvete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>, s</w:t>
      </w:r>
      <w:r w:rsidR="003904CA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“ZA NATJEČAJ-</w:t>
      </w:r>
      <w:r w:rsid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STRUČNI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/A</w:t>
      </w:r>
      <w:r w:rsid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SURADNIK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/ICA</w:t>
      </w:r>
      <w:r w:rsid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-PEDAGOG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/INJA</w:t>
      </w:r>
      <w:r w:rsidR="003904CA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</w:t>
      </w:r>
    </w:p>
    <w:p w14:paraId="3B741771" w14:textId="77777777" w:rsidR="003904CA" w:rsidRPr="003904CA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A8BC450" w14:textId="14A5A0ED" w:rsidR="003904CA" w:rsidRPr="00DA12C8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na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55F51615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CDA9AC6" w14:textId="77777777" w:rsidR="003904CA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 Nepravovremene i/ili nepotpune prijave neće se razmatrati. </w:t>
      </w:r>
    </w:p>
    <w:p w14:paraId="10A5EDB8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F9E9201" w14:textId="5B90310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109322FE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EDC1B2" w14:textId="68E403B9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 w:rsidR="001A0BDD">
        <w:rPr>
          <w:rFonts w:ascii="Times New Roman" w:hAnsi="Times New Roman" w:cs="Times New Roman"/>
          <w:color w:val="000000"/>
          <w:shd w:val="clear" w:color="auto" w:fill="FFFFFF"/>
        </w:rPr>
        <w:t>/</w:t>
      </w:r>
      <w:proofErr w:type="spellStart"/>
      <w:r w:rsidR="001A0BDD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</w:t>
      </w:r>
      <w:proofErr w:type="spellStart"/>
      <w:r w:rsidRPr="003904CA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1027CD72" w14:textId="77777777" w:rsid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79B5D37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EF69DBB" w14:textId="162809D5" w:rsidR="003904CA" w:rsidRPr="003904CA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Upravno vijeće Dječjeg vrtića „Leptirići“ Podravske Sesvete</w:t>
      </w:r>
    </w:p>
    <w:p w14:paraId="66748C0C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19A3A25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571F4E" w14:textId="1353B601" w:rsidR="007302E2" w:rsidRPr="003904CA" w:rsidRDefault="007302E2" w:rsidP="00B151B4">
      <w:pPr>
        <w:spacing w:after="0"/>
        <w:rPr>
          <w:rFonts w:ascii="Times New Roman" w:hAnsi="Times New Roman" w:cs="Times New Roman"/>
        </w:rPr>
      </w:pPr>
    </w:p>
    <w:p w14:paraId="00850264" w14:textId="6DA96BC4" w:rsidR="00840198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8B064E">
        <w:rPr>
          <w:rFonts w:ascii="Times New Roman" w:hAnsi="Times New Roman" w:cs="Times New Roman"/>
        </w:rPr>
        <w:t xml:space="preserve"> 112-03/24-01/01</w:t>
      </w:r>
    </w:p>
    <w:p w14:paraId="498BF911" w14:textId="2EAA07EA" w:rsidR="006301D0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8B064E">
        <w:rPr>
          <w:rFonts w:ascii="Times New Roman" w:hAnsi="Times New Roman" w:cs="Times New Roman"/>
        </w:rPr>
        <w:t xml:space="preserve"> 2137-107-04-24-2</w:t>
      </w:r>
    </w:p>
    <w:p w14:paraId="51EE5AE3" w14:textId="4C287426" w:rsidR="006301D0" w:rsidRPr="003904CA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Podravske Sesvete, 01. veljače 2024. godine</w:t>
      </w:r>
    </w:p>
    <w:sectPr w:rsidR="006301D0" w:rsidRPr="003904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0"/>
  </w:num>
  <w:num w:numId="2" w16cid:durableId="676036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1A0BDD"/>
    <w:rsid w:val="00230AAE"/>
    <w:rsid w:val="003904CA"/>
    <w:rsid w:val="006301D0"/>
    <w:rsid w:val="00722330"/>
    <w:rsid w:val="007302E2"/>
    <w:rsid w:val="00766A63"/>
    <w:rsid w:val="00840198"/>
    <w:rsid w:val="008B064E"/>
    <w:rsid w:val="008F716E"/>
    <w:rsid w:val="00912EF7"/>
    <w:rsid w:val="00967631"/>
    <w:rsid w:val="00B151B4"/>
    <w:rsid w:val="00DA12C8"/>
    <w:rsid w:val="00DF14A9"/>
    <w:rsid w:val="00F10F0E"/>
    <w:rsid w:val="00FE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3</cp:revision>
  <cp:lastPrinted>2024-02-01T10:43:00Z</cp:lastPrinted>
  <dcterms:created xsi:type="dcterms:W3CDTF">2024-02-02T09:02:00Z</dcterms:created>
  <dcterms:modified xsi:type="dcterms:W3CDTF">2024-02-02T09:03:00Z</dcterms:modified>
</cp:coreProperties>
</file>